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E966B" w14:textId="214E665A" w:rsidR="00A85706" w:rsidRDefault="00A85706">
      <w:pPr>
        <w:rPr>
          <w:b/>
          <w:bCs/>
          <w:sz w:val="32"/>
          <w:szCs w:val="32"/>
        </w:rPr>
      </w:pPr>
      <w:r w:rsidRPr="00A85706">
        <w:rPr>
          <w:b/>
          <w:bCs/>
          <w:sz w:val="32"/>
          <w:szCs w:val="32"/>
        </w:rPr>
        <w:t xml:space="preserve">Referat frå </w:t>
      </w:r>
      <w:r w:rsidR="00687229">
        <w:rPr>
          <w:b/>
          <w:bCs/>
          <w:sz w:val="32"/>
          <w:szCs w:val="32"/>
        </w:rPr>
        <w:t>dialog</w:t>
      </w:r>
      <w:r w:rsidRPr="00A85706">
        <w:rPr>
          <w:b/>
          <w:bCs/>
          <w:sz w:val="32"/>
          <w:szCs w:val="32"/>
        </w:rPr>
        <w:t>møte om Stalheimskleiva og utsiktspunkt til Sivlesfossen</w:t>
      </w:r>
      <w:r w:rsidR="003E55A7">
        <w:rPr>
          <w:b/>
          <w:bCs/>
          <w:sz w:val="32"/>
          <w:szCs w:val="32"/>
        </w:rPr>
        <w:t>,</w:t>
      </w:r>
      <w:r w:rsidRPr="00A85706">
        <w:rPr>
          <w:b/>
          <w:bCs/>
          <w:sz w:val="32"/>
          <w:szCs w:val="32"/>
        </w:rPr>
        <w:t xml:space="preserve"> 17 juni 2021</w:t>
      </w:r>
      <w:r>
        <w:rPr>
          <w:b/>
          <w:bCs/>
          <w:sz w:val="32"/>
          <w:szCs w:val="32"/>
        </w:rPr>
        <w:t xml:space="preserve"> på Stalheim hotell.</w:t>
      </w:r>
    </w:p>
    <w:p w14:paraId="68B2FA83" w14:textId="7493C155" w:rsidR="00B27CE1" w:rsidRDefault="00A85706">
      <w:pPr>
        <w:rPr>
          <w:sz w:val="24"/>
          <w:szCs w:val="24"/>
        </w:rPr>
      </w:pPr>
      <w:r w:rsidRPr="00A85706">
        <w:rPr>
          <w:b/>
          <w:bCs/>
          <w:sz w:val="24"/>
          <w:szCs w:val="24"/>
        </w:rPr>
        <w:t xml:space="preserve">Desse møtte; </w:t>
      </w:r>
      <w:r>
        <w:rPr>
          <w:sz w:val="24"/>
          <w:szCs w:val="24"/>
        </w:rPr>
        <w:t>Arild Jordalen( grunneigar), Ingrid Tønneberg(</w:t>
      </w:r>
      <w:r w:rsidR="00B27CE1">
        <w:rPr>
          <w:sz w:val="24"/>
          <w:szCs w:val="24"/>
        </w:rPr>
        <w:t>d</w:t>
      </w:r>
      <w:r>
        <w:rPr>
          <w:sz w:val="24"/>
          <w:szCs w:val="24"/>
        </w:rPr>
        <w:t>irektør Stalheim hotell</w:t>
      </w:r>
      <w:r w:rsidR="003E55A7">
        <w:rPr>
          <w:sz w:val="24"/>
          <w:szCs w:val="24"/>
        </w:rPr>
        <w:t>)</w:t>
      </w:r>
      <w:r>
        <w:rPr>
          <w:sz w:val="24"/>
          <w:szCs w:val="24"/>
        </w:rPr>
        <w:t xml:space="preserve">, Kjell Kvingedal ( </w:t>
      </w:r>
      <w:r w:rsidR="00B27CE1">
        <w:rPr>
          <w:sz w:val="24"/>
          <w:szCs w:val="24"/>
        </w:rPr>
        <w:t>m</w:t>
      </w:r>
      <w:r>
        <w:rPr>
          <w:sz w:val="24"/>
          <w:szCs w:val="24"/>
        </w:rPr>
        <w:t>iljød</w:t>
      </w:r>
      <w:r w:rsidR="000643C0">
        <w:rPr>
          <w:sz w:val="24"/>
          <w:szCs w:val="24"/>
        </w:rPr>
        <w:t>i</w:t>
      </w:r>
      <w:r>
        <w:rPr>
          <w:sz w:val="24"/>
          <w:szCs w:val="24"/>
        </w:rPr>
        <w:t>rektør Statsforvaltaren</w:t>
      </w:r>
      <w:r w:rsidR="000643C0">
        <w:rPr>
          <w:sz w:val="24"/>
          <w:szCs w:val="24"/>
        </w:rPr>
        <w:t xml:space="preserve"> i Vestland</w:t>
      </w:r>
      <w:r>
        <w:rPr>
          <w:sz w:val="24"/>
          <w:szCs w:val="24"/>
        </w:rPr>
        <w:t xml:space="preserve">), Kåre Olav Aldal ( </w:t>
      </w:r>
      <w:r w:rsidR="00B27CE1">
        <w:rPr>
          <w:sz w:val="24"/>
          <w:szCs w:val="24"/>
        </w:rPr>
        <w:t>p</w:t>
      </w:r>
      <w:r>
        <w:rPr>
          <w:sz w:val="24"/>
          <w:szCs w:val="24"/>
        </w:rPr>
        <w:t>rosjektleiar Statens vegvesen),</w:t>
      </w:r>
      <w:r w:rsidR="000643C0">
        <w:rPr>
          <w:sz w:val="24"/>
          <w:szCs w:val="24"/>
        </w:rPr>
        <w:t xml:space="preserve"> </w:t>
      </w:r>
      <w:r>
        <w:rPr>
          <w:sz w:val="24"/>
          <w:szCs w:val="24"/>
        </w:rPr>
        <w:t xml:space="preserve">David </w:t>
      </w:r>
      <w:r w:rsidR="000643C0">
        <w:rPr>
          <w:sz w:val="24"/>
          <w:szCs w:val="24"/>
        </w:rPr>
        <w:t xml:space="preserve">J. Aaasen </w:t>
      </w:r>
      <w:r>
        <w:rPr>
          <w:sz w:val="24"/>
          <w:szCs w:val="24"/>
        </w:rPr>
        <w:t>Sandved (seksjonsjef Vestland fylkeskommune</w:t>
      </w:r>
      <w:r w:rsidR="003E55A7">
        <w:rPr>
          <w:sz w:val="24"/>
          <w:szCs w:val="24"/>
        </w:rPr>
        <w:t>)</w:t>
      </w:r>
      <w:r>
        <w:rPr>
          <w:sz w:val="24"/>
          <w:szCs w:val="24"/>
        </w:rPr>
        <w:t>, Eva Moberg</w:t>
      </w:r>
      <w:r w:rsidR="000643C0">
        <w:rPr>
          <w:sz w:val="24"/>
          <w:szCs w:val="24"/>
        </w:rPr>
        <w:t xml:space="preserve"> </w:t>
      </w:r>
      <w:r>
        <w:rPr>
          <w:sz w:val="24"/>
          <w:szCs w:val="24"/>
        </w:rPr>
        <w:t>(fagleiar</w:t>
      </w:r>
      <w:r w:rsidRPr="00A85706">
        <w:rPr>
          <w:sz w:val="24"/>
          <w:szCs w:val="24"/>
        </w:rPr>
        <w:t xml:space="preserve"> </w:t>
      </w:r>
      <w:r>
        <w:rPr>
          <w:sz w:val="24"/>
          <w:szCs w:val="24"/>
        </w:rPr>
        <w:t>Vestland fylkeskommune), Arlen Bidne (</w:t>
      </w:r>
      <w:r w:rsidR="000643C0">
        <w:rPr>
          <w:sz w:val="24"/>
          <w:szCs w:val="24"/>
        </w:rPr>
        <w:t>sakshandsamar</w:t>
      </w:r>
      <w:r>
        <w:rPr>
          <w:sz w:val="24"/>
          <w:szCs w:val="24"/>
        </w:rPr>
        <w:t xml:space="preserve"> Vestland fylkeskommune), Jorun</w:t>
      </w:r>
      <w:r w:rsidR="000643C0">
        <w:rPr>
          <w:sz w:val="24"/>
          <w:szCs w:val="24"/>
        </w:rPr>
        <w:t>n Ospedal</w:t>
      </w:r>
      <w:r>
        <w:rPr>
          <w:sz w:val="24"/>
          <w:szCs w:val="24"/>
        </w:rPr>
        <w:t xml:space="preserve"> Vallestad </w:t>
      </w:r>
      <w:r w:rsidR="000643C0">
        <w:rPr>
          <w:sz w:val="24"/>
          <w:szCs w:val="24"/>
        </w:rPr>
        <w:t>(</w:t>
      </w:r>
      <w:r>
        <w:rPr>
          <w:sz w:val="24"/>
          <w:szCs w:val="24"/>
        </w:rPr>
        <w:t>verneområdeforvaltar Nærøyfjorden</w:t>
      </w:r>
      <w:r w:rsidR="00B27CE1">
        <w:rPr>
          <w:sz w:val="24"/>
          <w:szCs w:val="24"/>
        </w:rPr>
        <w:t xml:space="preserve"> landskapsvernområde</w:t>
      </w:r>
      <w:r w:rsidR="000643C0">
        <w:rPr>
          <w:sz w:val="24"/>
          <w:szCs w:val="24"/>
        </w:rPr>
        <w:t>)</w:t>
      </w:r>
      <w:r>
        <w:rPr>
          <w:sz w:val="24"/>
          <w:szCs w:val="24"/>
        </w:rPr>
        <w:t>, Hans Erik Ringkjø</w:t>
      </w:r>
      <w:r w:rsidR="000643C0">
        <w:rPr>
          <w:sz w:val="24"/>
          <w:szCs w:val="24"/>
        </w:rPr>
        <w:t>b</w:t>
      </w:r>
      <w:r>
        <w:rPr>
          <w:sz w:val="24"/>
          <w:szCs w:val="24"/>
        </w:rPr>
        <w:t xml:space="preserve"> </w:t>
      </w:r>
      <w:r w:rsidR="00687229">
        <w:rPr>
          <w:sz w:val="24"/>
          <w:szCs w:val="24"/>
        </w:rPr>
        <w:t xml:space="preserve">(ordførar </w:t>
      </w:r>
      <w:r>
        <w:rPr>
          <w:sz w:val="24"/>
          <w:szCs w:val="24"/>
        </w:rPr>
        <w:t xml:space="preserve">Voss herad </w:t>
      </w:r>
      <w:r w:rsidR="00687229">
        <w:rPr>
          <w:sz w:val="24"/>
          <w:szCs w:val="24"/>
        </w:rPr>
        <w:t xml:space="preserve">) </w:t>
      </w:r>
      <w:r>
        <w:rPr>
          <w:sz w:val="24"/>
          <w:szCs w:val="24"/>
        </w:rPr>
        <w:t>og Gunnar Bergo (engasjert av Voss herad).</w:t>
      </w:r>
    </w:p>
    <w:p w14:paraId="26C8552D" w14:textId="77777777" w:rsidR="00B27CE1" w:rsidRDefault="00A85706">
      <w:pPr>
        <w:rPr>
          <w:sz w:val="24"/>
          <w:szCs w:val="24"/>
        </w:rPr>
      </w:pPr>
      <w:r>
        <w:rPr>
          <w:sz w:val="24"/>
          <w:szCs w:val="24"/>
        </w:rPr>
        <w:t xml:space="preserve">Bakgrunn for møtet var </w:t>
      </w:r>
      <w:r w:rsidR="00E27B41">
        <w:rPr>
          <w:sz w:val="24"/>
          <w:szCs w:val="24"/>
        </w:rPr>
        <w:t>Voss herad sin søknad til Verneområdestyret for Nærøyfjorden</w:t>
      </w:r>
      <w:r w:rsidR="00E27B41" w:rsidRPr="00E27B41">
        <w:rPr>
          <w:sz w:val="24"/>
          <w:szCs w:val="24"/>
        </w:rPr>
        <w:t xml:space="preserve"> </w:t>
      </w:r>
      <w:r w:rsidR="00E27B41">
        <w:rPr>
          <w:sz w:val="24"/>
          <w:szCs w:val="24"/>
        </w:rPr>
        <w:t>om å kunne bygge eit utsiktspunkt til Sivlesfossen.</w:t>
      </w:r>
    </w:p>
    <w:p w14:paraId="36051087" w14:textId="6E78657A" w:rsidR="00A85706" w:rsidRPr="00A85706" w:rsidRDefault="00687229">
      <w:pPr>
        <w:rPr>
          <w:sz w:val="24"/>
          <w:szCs w:val="24"/>
        </w:rPr>
      </w:pPr>
      <w:r>
        <w:rPr>
          <w:sz w:val="24"/>
          <w:szCs w:val="24"/>
        </w:rPr>
        <w:t xml:space="preserve"> </w:t>
      </w:r>
      <w:r w:rsidR="00E27B41">
        <w:rPr>
          <w:sz w:val="24"/>
          <w:szCs w:val="24"/>
        </w:rPr>
        <w:t>V</w:t>
      </w:r>
      <w:r>
        <w:rPr>
          <w:sz w:val="24"/>
          <w:szCs w:val="24"/>
        </w:rPr>
        <w:t xml:space="preserve">erneområdestyret </w:t>
      </w:r>
      <w:r w:rsidR="00E27B41">
        <w:rPr>
          <w:sz w:val="24"/>
          <w:szCs w:val="24"/>
        </w:rPr>
        <w:t>gjorde slikt vedtak i sak</w:t>
      </w:r>
      <w:r w:rsidR="003E55A7">
        <w:rPr>
          <w:sz w:val="24"/>
          <w:szCs w:val="24"/>
        </w:rPr>
        <w:t xml:space="preserve"> 48</w:t>
      </w:r>
      <w:r w:rsidR="00E27B41">
        <w:rPr>
          <w:sz w:val="24"/>
          <w:szCs w:val="24"/>
        </w:rPr>
        <w:t xml:space="preserve"> / 21</w:t>
      </w:r>
      <w:r>
        <w:rPr>
          <w:sz w:val="24"/>
          <w:szCs w:val="24"/>
        </w:rPr>
        <w:t>;</w:t>
      </w:r>
    </w:p>
    <w:p w14:paraId="409C3D2F" w14:textId="44E42D67" w:rsidR="000643C0" w:rsidRPr="00340C35" w:rsidRDefault="00687229" w:rsidP="000643C0">
      <w:pPr>
        <w:pStyle w:val="Listeavsnitt"/>
        <w:numPr>
          <w:ilvl w:val="0"/>
          <w:numId w:val="1"/>
        </w:numPr>
        <w:rPr>
          <w:i/>
          <w:iCs/>
          <w:sz w:val="20"/>
          <w:szCs w:val="20"/>
        </w:rPr>
      </w:pPr>
      <w:r w:rsidRPr="00687229">
        <w:rPr>
          <w:rFonts w:asciiTheme="minorHAnsi" w:eastAsiaTheme="minorEastAsia" w:hAnsi="Calibri" w:cstheme="minorBidi"/>
          <w:i/>
          <w:iCs/>
          <w:color w:val="000000" w:themeColor="text1"/>
          <w:kern w:val="24"/>
          <w:sz w:val="20"/>
          <w:szCs w:val="20"/>
          <w:lang w:val="nn-NO"/>
        </w:rPr>
        <w:t xml:space="preserve">Nærøyfjorden verneområdestyre utset handsaming av saka til neste ordinære styremøte. Til dette møtet skal søknadane frå Voss herad, og uttaler frå Vestland fylkeskommune og Statens vegvesen ligge føre. Det skal ha vore gjennomført </w:t>
      </w:r>
      <w:r w:rsidRPr="00687229">
        <w:rPr>
          <w:rFonts w:asciiTheme="minorHAnsi" w:eastAsiaTheme="minorEastAsia" w:hAnsi="Calibri" w:cstheme="minorBidi"/>
          <w:i/>
          <w:iCs/>
          <w:kern w:val="24"/>
          <w:sz w:val="20"/>
          <w:szCs w:val="20"/>
          <w:lang w:val="nn-NO"/>
        </w:rPr>
        <w:t xml:space="preserve">eit fellesmøte </w:t>
      </w:r>
      <w:r w:rsidRPr="00687229">
        <w:rPr>
          <w:rFonts w:asciiTheme="minorHAnsi" w:eastAsiaTheme="minorEastAsia" w:hAnsi="Calibri" w:cstheme="minorBidi"/>
          <w:i/>
          <w:iCs/>
          <w:color w:val="000000" w:themeColor="text1"/>
          <w:kern w:val="24"/>
          <w:sz w:val="20"/>
          <w:szCs w:val="20"/>
          <w:lang w:val="nn-NO"/>
        </w:rPr>
        <w:t>med grunneigarar, Statens vegvesen, Vestland fylkeskommune, verneområdeforvaltninga og Voss herad. Eit av tema som skal drøftast er vidare planlegging av parkering og toalett</w:t>
      </w:r>
      <w:r w:rsidR="000643C0">
        <w:rPr>
          <w:rFonts w:asciiTheme="minorHAnsi" w:eastAsiaTheme="minorEastAsia" w:hAnsi="Calibri" w:cstheme="minorBidi"/>
          <w:i/>
          <w:iCs/>
          <w:color w:val="000000" w:themeColor="text1"/>
          <w:kern w:val="24"/>
          <w:sz w:val="20"/>
          <w:szCs w:val="20"/>
          <w:lang w:val="nn-NO"/>
        </w:rPr>
        <w:t>.</w:t>
      </w:r>
    </w:p>
    <w:p w14:paraId="00AE99B8" w14:textId="77777777" w:rsidR="00340C35" w:rsidRPr="00340C35" w:rsidRDefault="00340C35" w:rsidP="00340C35">
      <w:pPr>
        <w:pStyle w:val="Listeavsnitt"/>
        <w:rPr>
          <w:i/>
          <w:iCs/>
          <w:sz w:val="20"/>
          <w:szCs w:val="20"/>
        </w:rPr>
      </w:pPr>
    </w:p>
    <w:p w14:paraId="0585E6A6" w14:textId="145D5A65" w:rsidR="000643C0" w:rsidRPr="000643C0" w:rsidRDefault="000643C0" w:rsidP="000643C0">
      <w:pPr>
        <w:rPr>
          <w:sz w:val="24"/>
          <w:szCs w:val="24"/>
        </w:rPr>
      </w:pPr>
      <w:r w:rsidRPr="00CC5ADB">
        <w:rPr>
          <w:b/>
          <w:bCs/>
          <w:sz w:val="24"/>
          <w:szCs w:val="24"/>
        </w:rPr>
        <w:t>Ordførar Ringkjø</w:t>
      </w:r>
      <w:r w:rsidR="00E27B41" w:rsidRPr="00CC5ADB">
        <w:rPr>
          <w:b/>
          <w:bCs/>
          <w:sz w:val="24"/>
          <w:szCs w:val="24"/>
        </w:rPr>
        <w:t>b</w:t>
      </w:r>
      <w:r>
        <w:rPr>
          <w:sz w:val="24"/>
          <w:szCs w:val="24"/>
        </w:rPr>
        <w:t xml:space="preserve"> yngste velkommen til møtet og peika</w:t>
      </w:r>
      <w:r w:rsidR="00E27B41">
        <w:rPr>
          <w:sz w:val="24"/>
          <w:szCs w:val="24"/>
        </w:rPr>
        <w:t xml:space="preserve"> </w:t>
      </w:r>
      <w:r>
        <w:rPr>
          <w:sz w:val="24"/>
          <w:szCs w:val="24"/>
        </w:rPr>
        <w:t>på at Stalheim er Voss sin inngangsport til verdsarven og Nærøyfjorden landskapsvernområde. Stalheim har store natur</w:t>
      </w:r>
      <w:r w:rsidR="00E27B41">
        <w:rPr>
          <w:sz w:val="24"/>
          <w:szCs w:val="24"/>
        </w:rPr>
        <w:t>-</w:t>
      </w:r>
      <w:r>
        <w:rPr>
          <w:sz w:val="24"/>
          <w:szCs w:val="24"/>
        </w:rPr>
        <w:t xml:space="preserve"> og kulturkvalitetar som Voss herad vil ta vare på</w:t>
      </w:r>
      <w:r w:rsidR="00E27B41">
        <w:rPr>
          <w:sz w:val="24"/>
          <w:szCs w:val="24"/>
        </w:rPr>
        <w:t>.</w:t>
      </w:r>
      <w:r>
        <w:rPr>
          <w:sz w:val="24"/>
          <w:szCs w:val="24"/>
        </w:rPr>
        <w:t xml:space="preserve"> </w:t>
      </w:r>
      <w:r w:rsidR="00E27B41">
        <w:rPr>
          <w:sz w:val="24"/>
          <w:szCs w:val="24"/>
        </w:rPr>
        <w:t xml:space="preserve">Dei mange og store kvalitetane gjer att området også har stor verdi i reiselivssamanheng. Stalheim hotell og </w:t>
      </w:r>
      <w:r w:rsidR="001B4E09">
        <w:rPr>
          <w:sz w:val="24"/>
          <w:szCs w:val="24"/>
        </w:rPr>
        <w:t>nær</w:t>
      </w:r>
      <w:r w:rsidR="00E27B41">
        <w:rPr>
          <w:sz w:val="24"/>
          <w:szCs w:val="24"/>
        </w:rPr>
        <w:t>området</w:t>
      </w:r>
      <w:r w:rsidR="001B4E09">
        <w:rPr>
          <w:sz w:val="24"/>
          <w:szCs w:val="24"/>
        </w:rPr>
        <w:t xml:space="preserve"> har lange reiseliv</w:t>
      </w:r>
      <w:r w:rsidR="00B27CE1">
        <w:rPr>
          <w:sz w:val="24"/>
          <w:szCs w:val="24"/>
        </w:rPr>
        <w:t>s</w:t>
      </w:r>
      <w:r w:rsidR="001B4E09">
        <w:rPr>
          <w:sz w:val="24"/>
          <w:szCs w:val="24"/>
        </w:rPr>
        <w:t xml:space="preserve">tradisjonar. </w:t>
      </w:r>
      <w:r w:rsidR="00E27B41">
        <w:rPr>
          <w:sz w:val="24"/>
          <w:szCs w:val="24"/>
        </w:rPr>
        <w:t xml:space="preserve"> </w:t>
      </w:r>
      <w:r w:rsidR="001B4E09">
        <w:rPr>
          <w:sz w:val="24"/>
          <w:szCs w:val="24"/>
        </w:rPr>
        <w:t xml:space="preserve">Tilrettelegging for å kunne oppleve </w:t>
      </w:r>
      <w:r w:rsidR="003E55A7">
        <w:rPr>
          <w:sz w:val="24"/>
          <w:szCs w:val="24"/>
        </w:rPr>
        <w:t>natur- og kulturkvalitetane i området</w:t>
      </w:r>
      <w:r w:rsidR="001B4E09">
        <w:rPr>
          <w:sz w:val="24"/>
          <w:szCs w:val="24"/>
        </w:rPr>
        <w:t xml:space="preserve"> er viktig. </w:t>
      </w:r>
      <w:r w:rsidR="00E27B41">
        <w:rPr>
          <w:sz w:val="24"/>
          <w:szCs w:val="24"/>
        </w:rPr>
        <w:t>Vern gjennom aktiv bruk er</w:t>
      </w:r>
      <w:r w:rsidR="001B4E09">
        <w:rPr>
          <w:sz w:val="24"/>
          <w:szCs w:val="24"/>
        </w:rPr>
        <w:t xml:space="preserve"> </w:t>
      </w:r>
      <w:r w:rsidR="003E55A7">
        <w:rPr>
          <w:sz w:val="24"/>
          <w:szCs w:val="24"/>
        </w:rPr>
        <w:t>ein nøkkel her</w:t>
      </w:r>
      <w:r w:rsidR="00E27B41">
        <w:rPr>
          <w:sz w:val="24"/>
          <w:szCs w:val="24"/>
        </w:rPr>
        <w:t xml:space="preserve">. Voss herad har søkt </w:t>
      </w:r>
      <w:r w:rsidR="003E55A7">
        <w:rPr>
          <w:sz w:val="24"/>
          <w:szCs w:val="24"/>
        </w:rPr>
        <w:t xml:space="preserve">Verneområdetstyret </w:t>
      </w:r>
      <w:r w:rsidR="00E27B41">
        <w:rPr>
          <w:sz w:val="24"/>
          <w:szCs w:val="24"/>
        </w:rPr>
        <w:t>om å få kunne byggja eit utsiktspunkt til Sivlesfossen</w:t>
      </w:r>
      <w:r w:rsidR="001B4E09">
        <w:rPr>
          <w:sz w:val="24"/>
          <w:szCs w:val="24"/>
        </w:rPr>
        <w:t xml:space="preserve">. </w:t>
      </w:r>
      <w:r w:rsidR="004C3C24">
        <w:rPr>
          <w:sz w:val="24"/>
          <w:szCs w:val="24"/>
        </w:rPr>
        <w:t xml:space="preserve">Voss </w:t>
      </w:r>
      <w:proofErr w:type="gramStart"/>
      <w:r w:rsidR="004C3C24">
        <w:rPr>
          <w:sz w:val="24"/>
          <w:szCs w:val="24"/>
        </w:rPr>
        <w:t xml:space="preserve">herad </w:t>
      </w:r>
      <w:r w:rsidR="003E55A7">
        <w:rPr>
          <w:sz w:val="24"/>
          <w:szCs w:val="24"/>
        </w:rPr>
        <w:t xml:space="preserve"> håpar</w:t>
      </w:r>
      <w:proofErr w:type="gramEnd"/>
      <w:r w:rsidR="003E55A7">
        <w:rPr>
          <w:sz w:val="24"/>
          <w:szCs w:val="24"/>
        </w:rPr>
        <w:t xml:space="preserve"> at ein i samarbeid kan </w:t>
      </w:r>
      <w:r w:rsidR="004C3C24">
        <w:rPr>
          <w:sz w:val="24"/>
          <w:szCs w:val="24"/>
        </w:rPr>
        <w:t>få realisert ei slik tilretteleggig som vil</w:t>
      </w:r>
      <w:r w:rsidR="009C570B">
        <w:rPr>
          <w:sz w:val="24"/>
          <w:szCs w:val="24"/>
        </w:rPr>
        <w:t xml:space="preserve"> bidra til at </w:t>
      </w:r>
      <w:r w:rsidR="004C3C24">
        <w:rPr>
          <w:sz w:val="24"/>
          <w:szCs w:val="24"/>
        </w:rPr>
        <w:t xml:space="preserve"> fleire</w:t>
      </w:r>
      <w:r w:rsidR="009C570B">
        <w:rPr>
          <w:sz w:val="24"/>
          <w:szCs w:val="24"/>
        </w:rPr>
        <w:t xml:space="preserve">, på ein trygg måte, </w:t>
      </w:r>
      <w:r w:rsidR="004C3C24">
        <w:rPr>
          <w:sz w:val="24"/>
          <w:szCs w:val="24"/>
        </w:rPr>
        <w:t>kan få oppleve nærkontakt med naturkreftene som har vore med på å forma verdsarvområdet.</w:t>
      </w:r>
    </w:p>
    <w:p w14:paraId="1A3FAD65" w14:textId="5C619414" w:rsidR="00A85706" w:rsidRDefault="001B4E09">
      <w:pPr>
        <w:rPr>
          <w:sz w:val="24"/>
          <w:szCs w:val="24"/>
        </w:rPr>
      </w:pPr>
      <w:r w:rsidRPr="00CC5ADB">
        <w:rPr>
          <w:b/>
          <w:bCs/>
          <w:sz w:val="24"/>
          <w:szCs w:val="24"/>
        </w:rPr>
        <w:t>Bergo;</w:t>
      </w:r>
      <w:r>
        <w:rPr>
          <w:sz w:val="24"/>
          <w:szCs w:val="24"/>
        </w:rPr>
        <w:t xml:space="preserve"> orienterte nærare om bakgrunnen for saka og det arbeidet som alt er utført i området. Det vart mellom anna </w:t>
      </w:r>
      <w:r w:rsidR="004C3C24">
        <w:rPr>
          <w:sz w:val="24"/>
          <w:szCs w:val="24"/>
        </w:rPr>
        <w:t>vist til tilkomststien opp til utsiktspunktet no er ferdig tilrettelagt, men a</w:t>
      </w:r>
      <w:r w:rsidR="000B1662">
        <w:rPr>
          <w:sz w:val="24"/>
          <w:szCs w:val="24"/>
        </w:rPr>
        <w:t>t</w:t>
      </w:r>
      <w:r w:rsidR="004C3C24">
        <w:rPr>
          <w:sz w:val="24"/>
          <w:szCs w:val="24"/>
        </w:rPr>
        <w:t xml:space="preserve"> avsluttninga (utsiktspunktet) manglar.</w:t>
      </w:r>
      <w:r>
        <w:rPr>
          <w:sz w:val="24"/>
          <w:szCs w:val="24"/>
        </w:rPr>
        <w:t xml:space="preserve"> </w:t>
      </w:r>
      <w:r w:rsidR="004C3C24">
        <w:rPr>
          <w:sz w:val="24"/>
          <w:szCs w:val="24"/>
        </w:rPr>
        <w:t>U</w:t>
      </w:r>
      <w:r>
        <w:rPr>
          <w:sz w:val="24"/>
          <w:szCs w:val="24"/>
        </w:rPr>
        <w:t xml:space="preserve">tsiktpunktet </w:t>
      </w:r>
      <w:r w:rsidR="004C3C24">
        <w:rPr>
          <w:sz w:val="24"/>
          <w:szCs w:val="24"/>
        </w:rPr>
        <w:t>er planlagt</w:t>
      </w:r>
      <w:r>
        <w:rPr>
          <w:sz w:val="24"/>
          <w:szCs w:val="24"/>
        </w:rPr>
        <w:t xml:space="preserve"> meir enn 50 m frå næraste del av </w:t>
      </w:r>
      <w:r w:rsidR="004C3C24">
        <w:rPr>
          <w:sz w:val="24"/>
          <w:szCs w:val="24"/>
        </w:rPr>
        <w:t>vegtraseen i Stalheims</w:t>
      </w:r>
      <w:r>
        <w:rPr>
          <w:sz w:val="24"/>
          <w:szCs w:val="24"/>
        </w:rPr>
        <w:t xml:space="preserve">kleiva og at </w:t>
      </w:r>
      <w:r w:rsidR="003B4C44">
        <w:rPr>
          <w:sz w:val="24"/>
          <w:szCs w:val="24"/>
        </w:rPr>
        <w:t xml:space="preserve">det ikkje er registrert andre kulturminne i nærområdet </w:t>
      </w:r>
      <w:r w:rsidR="00D85571">
        <w:rPr>
          <w:sz w:val="24"/>
          <w:szCs w:val="24"/>
        </w:rPr>
        <w:t xml:space="preserve">eller tilkomsttraseen </w:t>
      </w:r>
      <w:r w:rsidR="003B4C44">
        <w:rPr>
          <w:sz w:val="24"/>
          <w:szCs w:val="24"/>
        </w:rPr>
        <w:t>til utsiktspunktet.  Pga topografien og vegetasjonen i området vil ein heller ikkje kunn</w:t>
      </w:r>
      <w:r w:rsidR="004C3C24">
        <w:rPr>
          <w:sz w:val="24"/>
          <w:szCs w:val="24"/>
        </w:rPr>
        <w:t>e</w:t>
      </w:r>
      <w:r w:rsidR="003B4C44">
        <w:rPr>
          <w:sz w:val="24"/>
          <w:szCs w:val="24"/>
        </w:rPr>
        <w:t xml:space="preserve"> sjå utsiktspunktet frå nokon av dei andre kulturminna i Stalheimskleiva</w:t>
      </w:r>
      <w:r w:rsidR="00262397">
        <w:rPr>
          <w:sz w:val="24"/>
          <w:szCs w:val="24"/>
        </w:rPr>
        <w:t xml:space="preserve"> (jf. vedlagt figur).</w:t>
      </w:r>
      <w:r w:rsidR="003B4C44">
        <w:rPr>
          <w:sz w:val="24"/>
          <w:szCs w:val="24"/>
        </w:rPr>
        <w:t xml:space="preserve"> </w:t>
      </w:r>
      <w:r w:rsidR="000B1662">
        <w:rPr>
          <w:sz w:val="24"/>
          <w:szCs w:val="24"/>
        </w:rPr>
        <w:t>Utsiktpunket vil liggje heilt i utkanten av vern</w:t>
      </w:r>
      <w:r w:rsidR="00D85571">
        <w:rPr>
          <w:sz w:val="24"/>
          <w:szCs w:val="24"/>
        </w:rPr>
        <w:t>e</w:t>
      </w:r>
      <w:r w:rsidR="000B1662">
        <w:rPr>
          <w:sz w:val="24"/>
          <w:szCs w:val="24"/>
        </w:rPr>
        <w:t>området og d</w:t>
      </w:r>
      <w:r w:rsidR="003B4C44">
        <w:rPr>
          <w:sz w:val="24"/>
          <w:szCs w:val="24"/>
        </w:rPr>
        <w:t>et er lagt stor vekt på å få ei god tilpassing av utsiktspunktet til landskapet</w:t>
      </w:r>
      <w:r w:rsidR="004C3C24">
        <w:rPr>
          <w:sz w:val="24"/>
          <w:szCs w:val="24"/>
        </w:rPr>
        <w:t>.</w:t>
      </w:r>
      <w:r w:rsidR="003B4C44">
        <w:rPr>
          <w:sz w:val="24"/>
          <w:szCs w:val="24"/>
        </w:rPr>
        <w:t xml:space="preserve"> </w:t>
      </w:r>
    </w:p>
    <w:p w14:paraId="19D7CFA1" w14:textId="07451CFF" w:rsidR="00340C35" w:rsidRPr="00340C35" w:rsidRDefault="00264209" w:rsidP="008E2984">
      <w:pPr>
        <w:rPr>
          <w:sz w:val="24"/>
          <w:szCs w:val="24"/>
          <w:lang w:val="nn-NO"/>
        </w:rPr>
      </w:pPr>
      <w:r>
        <w:rPr>
          <w:b/>
          <w:bCs/>
          <w:sz w:val="24"/>
          <w:szCs w:val="24"/>
          <w:lang w:val="nn-NO"/>
        </w:rPr>
        <w:t>Verneområdeforvaltar</w:t>
      </w:r>
      <w:r>
        <w:rPr>
          <w:sz w:val="24"/>
          <w:szCs w:val="24"/>
          <w:lang w:val="nn-NO"/>
        </w:rPr>
        <w:t xml:space="preserve"> orienterte om verneforskriftene for landskapsvernområdet og dei vurderingar som låg til grunn for deira innstilling om å avslå søknaden til Voss herad. M.a. peika ho på at det er viktig å sjå området i heilskap og at eit modere byggverk (utsiktspunktet) vil kunne påverke den heilskaplege opplevinga av kulturminna og kulturlandskapet i Stalheimskleiva. Verneområdeforvaltar viste til at det er gitt løyve til å avslutte stien med eit mindre utsiktspunkt i tre, tilsvarande det som er litt lenger nede på </w:t>
      </w:r>
      <w:r>
        <w:rPr>
          <w:sz w:val="24"/>
          <w:szCs w:val="24"/>
          <w:lang w:val="nn-NO"/>
        </w:rPr>
        <w:lastRenderedPageBreak/>
        <w:t xml:space="preserve">stien. Forvaltar meiner dette vil vere eit mindre inngrep som passar betre inn i landskapet, og gje ein like trygg og god avslutning på stien. Forvaltar viste til nasjonale føringar om at større tilrettelegging for turisme bør ligge utanfor verneområde. </w:t>
      </w:r>
    </w:p>
    <w:p w14:paraId="5CCB1BA9" w14:textId="01761D62" w:rsidR="00340C35" w:rsidRPr="00340C35" w:rsidRDefault="008E2984" w:rsidP="00352587">
      <w:pPr>
        <w:rPr>
          <w:sz w:val="24"/>
          <w:szCs w:val="24"/>
        </w:rPr>
      </w:pPr>
      <w:r w:rsidRPr="008E2984">
        <w:rPr>
          <w:b/>
          <w:bCs/>
          <w:sz w:val="24"/>
          <w:szCs w:val="24"/>
        </w:rPr>
        <w:t>Statsforvaltaren</w:t>
      </w:r>
      <w:r>
        <w:rPr>
          <w:b/>
          <w:bCs/>
          <w:sz w:val="24"/>
          <w:szCs w:val="24"/>
        </w:rPr>
        <w:t xml:space="preserve"> </w:t>
      </w:r>
      <w:r w:rsidRPr="008E2984">
        <w:rPr>
          <w:sz w:val="24"/>
          <w:szCs w:val="24"/>
        </w:rPr>
        <w:t xml:space="preserve">viste </w:t>
      </w:r>
      <w:r w:rsidR="004C3C24">
        <w:rPr>
          <w:sz w:val="24"/>
          <w:szCs w:val="24"/>
        </w:rPr>
        <w:t xml:space="preserve">til </w:t>
      </w:r>
      <w:r w:rsidRPr="008E2984">
        <w:rPr>
          <w:sz w:val="24"/>
          <w:szCs w:val="24"/>
        </w:rPr>
        <w:t xml:space="preserve">nasjonal politikk der der skal tilretteleggjast for verdiskaping i tilknytning til verneområda. </w:t>
      </w:r>
      <w:r>
        <w:rPr>
          <w:sz w:val="24"/>
          <w:szCs w:val="24"/>
        </w:rPr>
        <w:t>Om eit utsiktspunkt blir bygd i tre eller som ein naturtilpassa stålkonst</w:t>
      </w:r>
      <w:r w:rsidR="004C3C24">
        <w:rPr>
          <w:sz w:val="24"/>
          <w:szCs w:val="24"/>
        </w:rPr>
        <w:t>r</w:t>
      </w:r>
      <w:r>
        <w:rPr>
          <w:sz w:val="24"/>
          <w:szCs w:val="24"/>
        </w:rPr>
        <w:t>ukjson bør ikkje vera avgjerande for om ein kan tilretteleggja eit utsiktpunkt som omsøkt.</w:t>
      </w:r>
      <w:r>
        <w:rPr>
          <w:b/>
          <w:bCs/>
          <w:sz w:val="24"/>
          <w:szCs w:val="24"/>
        </w:rPr>
        <w:t xml:space="preserve"> </w:t>
      </w:r>
    </w:p>
    <w:p w14:paraId="6A7058EF" w14:textId="0330720B" w:rsidR="00352587" w:rsidRPr="00340C35" w:rsidRDefault="00352587" w:rsidP="00340C35">
      <w:pPr>
        <w:rPr>
          <w:rFonts w:eastAsia="Times New Roman" w:cstheme="minorHAnsi"/>
          <w:sz w:val="24"/>
          <w:szCs w:val="24"/>
          <w:lang w:val="nn-NO" w:eastAsia="nb-NO"/>
        </w:rPr>
      </w:pPr>
      <w:r w:rsidRPr="00340C35">
        <w:rPr>
          <w:rFonts w:cstheme="minorHAnsi"/>
          <w:b/>
          <w:bCs/>
          <w:sz w:val="24"/>
          <w:szCs w:val="24"/>
          <w:lang w:val="nn-NO"/>
        </w:rPr>
        <w:t xml:space="preserve">Fylkeskommunen </w:t>
      </w:r>
      <w:r w:rsidRPr="00340C35">
        <w:rPr>
          <w:rFonts w:cstheme="minorHAnsi"/>
          <w:sz w:val="24"/>
          <w:szCs w:val="24"/>
          <w:lang w:val="nn-NO"/>
        </w:rPr>
        <w:t>understreka dei store kulturminne-kvalitetane i området då dette er innanfor verdsarvområdet Vestnorsk fjordlandskap, i tillegg til at området er under utgreiing som eit kulturlandskap av nasjonal interesse. Fylkeskommunen etterlyste og betre kontakt i utviklinga av prosjektet. Dei var usikre på korleis det planlagde utsiktpunktet ville kunne påverke kulturmiljøet i området. Dei etterlyste fleire skisser på korleis utsiktspunktet ville sjå ut, og kva konsekvensar dette fekk for kulturminna. Fylkeskommunen har etterlyst ei meir heilskapleg planlegging av utsiktspunktet, der ein tek med den nødvendige infrastrukturen knytt til det som toalett og parkering.</w:t>
      </w:r>
      <w:r w:rsidRPr="00340C35">
        <w:rPr>
          <w:rFonts w:cstheme="minorHAnsi"/>
          <w:b/>
          <w:bCs/>
          <w:sz w:val="24"/>
          <w:szCs w:val="24"/>
          <w:lang w:val="nn-NO"/>
        </w:rPr>
        <w:t xml:space="preserve"> </w:t>
      </w:r>
      <w:r w:rsidRPr="00340C35">
        <w:rPr>
          <w:rFonts w:cstheme="minorHAnsi"/>
          <w:sz w:val="24"/>
          <w:szCs w:val="24"/>
          <w:lang w:val="nn-NO"/>
        </w:rPr>
        <w:t xml:space="preserve">Dei peika ellers på at det ville vera interessant å etablera ein rundtur, der ein både kunne oppleva Stalheimskleiva og kulturminna i området samtidig som ein også kunne oppleve fosselandskapet og elvestrekkninga under. Ved å etablere eit utsiktspunkt her samstundes som kleiva vert stengt, vil ein kunne forventa at dei som oppsøkjer utsiktspunktet vil gjere dette </w:t>
      </w:r>
      <w:r w:rsidRPr="00340C35">
        <w:rPr>
          <w:rFonts w:eastAsia="Times New Roman" w:cstheme="minorHAnsi"/>
          <w:sz w:val="24"/>
          <w:szCs w:val="24"/>
          <w:lang w:val="nn-NO" w:eastAsia="nb-NO"/>
        </w:rPr>
        <w:t>som ein form for rundtur enten det er tilrettelagt for det eller ikkje. Dersom det skal etablerast ein rundtur i området må dette inngå som ein del av den heilskaplege planlegginga rundt utsiktspunktet og den må planleggast ut i frå omsynet til natur- og kulturverdiane i området.»</w:t>
      </w:r>
    </w:p>
    <w:p w14:paraId="10EC2584" w14:textId="076340CB" w:rsidR="00CC5ADB" w:rsidRDefault="00CC5ADB">
      <w:pPr>
        <w:rPr>
          <w:sz w:val="24"/>
          <w:szCs w:val="24"/>
        </w:rPr>
      </w:pPr>
      <w:r>
        <w:rPr>
          <w:b/>
          <w:bCs/>
          <w:sz w:val="24"/>
          <w:szCs w:val="24"/>
        </w:rPr>
        <w:t>Vegvesenet</w:t>
      </w:r>
      <w:r w:rsidRPr="00211D95">
        <w:rPr>
          <w:sz w:val="24"/>
          <w:szCs w:val="24"/>
        </w:rPr>
        <w:t xml:space="preserve"> ser</w:t>
      </w:r>
      <w:r>
        <w:rPr>
          <w:b/>
          <w:bCs/>
          <w:sz w:val="24"/>
          <w:szCs w:val="24"/>
        </w:rPr>
        <w:t xml:space="preserve"> </w:t>
      </w:r>
      <w:r>
        <w:rPr>
          <w:sz w:val="24"/>
          <w:szCs w:val="24"/>
        </w:rPr>
        <w:t xml:space="preserve">positivt på at det kan etablerast eit </w:t>
      </w:r>
      <w:r w:rsidRPr="00CC5ADB">
        <w:rPr>
          <w:sz w:val="24"/>
          <w:szCs w:val="24"/>
        </w:rPr>
        <w:t>utsiktspunkt</w:t>
      </w:r>
      <w:r>
        <w:rPr>
          <w:sz w:val="24"/>
          <w:szCs w:val="24"/>
        </w:rPr>
        <w:t xml:space="preserve"> som omsøkt, men peika på </w:t>
      </w:r>
      <w:r w:rsidR="009C570B">
        <w:rPr>
          <w:sz w:val="24"/>
          <w:szCs w:val="24"/>
        </w:rPr>
        <w:t xml:space="preserve">at </w:t>
      </w:r>
      <w:r>
        <w:rPr>
          <w:sz w:val="24"/>
          <w:szCs w:val="24"/>
        </w:rPr>
        <w:t xml:space="preserve">noverande </w:t>
      </w:r>
      <w:r w:rsidR="009C570B">
        <w:rPr>
          <w:sz w:val="24"/>
          <w:szCs w:val="24"/>
        </w:rPr>
        <w:t xml:space="preserve">område som blir brukt til </w:t>
      </w:r>
      <w:r>
        <w:rPr>
          <w:sz w:val="24"/>
          <w:szCs w:val="24"/>
        </w:rPr>
        <w:t>parkering</w:t>
      </w:r>
      <w:r w:rsidR="009C570B">
        <w:rPr>
          <w:sz w:val="24"/>
          <w:szCs w:val="24"/>
        </w:rPr>
        <w:t xml:space="preserve"> i botn av kleiva</w:t>
      </w:r>
      <w:r>
        <w:rPr>
          <w:sz w:val="24"/>
          <w:szCs w:val="24"/>
        </w:rPr>
        <w:t xml:space="preserve"> er rasfarleg og at </w:t>
      </w:r>
      <w:r w:rsidR="00B27CE1">
        <w:rPr>
          <w:sz w:val="24"/>
          <w:szCs w:val="24"/>
        </w:rPr>
        <w:t>ein</w:t>
      </w:r>
      <w:r>
        <w:rPr>
          <w:sz w:val="24"/>
          <w:szCs w:val="24"/>
        </w:rPr>
        <w:t xml:space="preserve"> derfor </w:t>
      </w:r>
      <w:r w:rsidR="00B27CE1">
        <w:rPr>
          <w:sz w:val="24"/>
          <w:szCs w:val="24"/>
        </w:rPr>
        <w:t>bør</w:t>
      </w:r>
      <w:r>
        <w:rPr>
          <w:sz w:val="24"/>
          <w:szCs w:val="24"/>
        </w:rPr>
        <w:t xml:space="preserve"> vurdera andre areal til dette. </w:t>
      </w:r>
      <w:r w:rsidR="000B1662">
        <w:rPr>
          <w:sz w:val="24"/>
          <w:szCs w:val="24"/>
        </w:rPr>
        <w:t xml:space="preserve">Når ny E16 blir bygd forbi Stalheim vil det m.a. opna seg nye mulegheiter. </w:t>
      </w:r>
      <w:r>
        <w:rPr>
          <w:sz w:val="24"/>
          <w:szCs w:val="24"/>
        </w:rPr>
        <w:t xml:space="preserve">Stalheimskleiva </w:t>
      </w:r>
      <w:r w:rsidR="009C570B">
        <w:rPr>
          <w:sz w:val="24"/>
          <w:szCs w:val="24"/>
        </w:rPr>
        <w:t>er no</w:t>
      </w:r>
      <w:r>
        <w:rPr>
          <w:sz w:val="24"/>
          <w:szCs w:val="24"/>
        </w:rPr>
        <w:t xml:space="preserve"> stengd for vanleg biltrafikk, men det kan vurderast </w:t>
      </w:r>
      <w:r w:rsidR="009C570B">
        <w:rPr>
          <w:sz w:val="24"/>
          <w:szCs w:val="24"/>
        </w:rPr>
        <w:t xml:space="preserve">å opna for </w:t>
      </w:r>
      <w:r>
        <w:rPr>
          <w:sz w:val="24"/>
          <w:szCs w:val="24"/>
        </w:rPr>
        <w:t>ein slag</w:t>
      </w:r>
      <w:r w:rsidR="009C570B">
        <w:rPr>
          <w:sz w:val="24"/>
          <w:szCs w:val="24"/>
        </w:rPr>
        <w:t>s</w:t>
      </w:r>
      <w:r>
        <w:rPr>
          <w:sz w:val="24"/>
          <w:szCs w:val="24"/>
        </w:rPr>
        <w:t xml:space="preserve"> turisttransport, t.d. med mindre elektriske køyretøy.</w:t>
      </w:r>
    </w:p>
    <w:p w14:paraId="5AA08AD7" w14:textId="227D411F" w:rsidR="00211D95" w:rsidRDefault="00211D95">
      <w:pPr>
        <w:rPr>
          <w:sz w:val="24"/>
          <w:szCs w:val="24"/>
        </w:rPr>
      </w:pPr>
      <w:r w:rsidRPr="00211D95">
        <w:rPr>
          <w:b/>
          <w:bCs/>
          <w:sz w:val="24"/>
          <w:szCs w:val="24"/>
        </w:rPr>
        <w:t>Grunneigar Arild Jordalen</w:t>
      </w:r>
      <w:r>
        <w:rPr>
          <w:sz w:val="24"/>
          <w:szCs w:val="24"/>
        </w:rPr>
        <w:t xml:space="preserve"> peika på at ein form for turisttransport i kleiva vil kunne gjera det muleg for </w:t>
      </w:r>
      <w:r w:rsidR="009C570B">
        <w:rPr>
          <w:sz w:val="24"/>
          <w:szCs w:val="24"/>
        </w:rPr>
        <w:t xml:space="preserve">m.a. </w:t>
      </w:r>
      <w:r>
        <w:rPr>
          <w:sz w:val="24"/>
          <w:szCs w:val="24"/>
        </w:rPr>
        <w:t>eldre og uføre å kunne få oppleva kleiva og Sivlesfossen.</w:t>
      </w:r>
    </w:p>
    <w:p w14:paraId="237FB2C0" w14:textId="32CAB435" w:rsidR="00CC5ADB" w:rsidRDefault="00CC5ADB">
      <w:pPr>
        <w:rPr>
          <w:sz w:val="24"/>
          <w:szCs w:val="24"/>
        </w:rPr>
      </w:pPr>
      <w:r w:rsidRPr="00211D95">
        <w:rPr>
          <w:b/>
          <w:bCs/>
          <w:sz w:val="24"/>
          <w:szCs w:val="24"/>
        </w:rPr>
        <w:t>Stalheim hotell</w:t>
      </w:r>
      <w:r>
        <w:rPr>
          <w:sz w:val="24"/>
          <w:szCs w:val="24"/>
        </w:rPr>
        <w:t xml:space="preserve"> ser og positivt på at det blir tilrettelagt eit utsiktspunkt til Sivlesfossen. Ho viser til</w:t>
      </w:r>
      <w:r w:rsidR="00211D95">
        <w:rPr>
          <w:sz w:val="24"/>
          <w:szCs w:val="24"/>
        </w:rPr>
        <w:t xml:space="preserve"> </w:t>
      </w:r>
      <w:r>
        <w:rPr>
          <w:sz w:val="24"/>
          <w:szCs w:val="24"/>
        </w:rPr>
        <w:t xml:space="preserve">at det alt i dag er stor turisttrafikk i området og stiller </w:t>
      </w:r>
      <w:r w:rsidR="00211D95">
        <w:rPr>
          <w:sz w:val="24"/>
          <w:szCs w:val="24"/>
        </w:rPr>
        <w:t xml:space="preserve">derfor </w:t>
      </w:r>
      <w:r>
        <w:rPr>
          <w:sz w:val="24"/>
          <w:szCs w:val="24"/>
        </w:rPr>
        <w:t xml:space="preserve">spørsmål om denne vil auke </w:t>
      </w:r>
      <w:r w:rsidR="00211D95">
        <w:rPr>
          <w:sz w:val="24"/>
          <w:szCs w:val="24"/>
        </w:rPr>
        <w:t xml:space="preserve">i </w:t>
      </w:r>
      <w:r>
        <w:rPr>
          <w:sz w:val="24"/>
          <w:szCs w:val="24"/>
        </w:rPr>
        <w:t xml:space="preserve">vesentelg </w:t>
      </w:r>
      <w:r w:rsidR="00211D95">
        <w:rPr>
          <w:sz w:val="24"/>
          <w:szCs w:val="24"/>
        </w:rPr>
        <w:t xml:space="preserve">grad </w:t>
      </w:r>
      <w:r>
        <w:rPr>
          <w:sz w:val="24"/>
          <w:szCs w:val="24"/>
        </w:rPr>
        <w:t>ved at det vert tilrettelagt eit utsiktspunkt</w:t>
      </w:r>
      <w:r w:rsidR="00211D95">
        <w:rPr>
          <w:sz w:val="24"/>
          <w:szCs w:val="24"/>
        </w:rPr>
        <w:t xml:space="preserve"> som planlagt. </w:t>
      </w:r>
    </w:p>
    <w:p w14:paraId="55E9FE59" w14:textId="05B9654B" w:rsidR="00CC5ADB" w:rsidRPr="009C570B" w:rsidRDefault="009C570B">
      <w:pPr>
        <w:rPr>
          <w:sz w:val="24"/>
          <w:szCs w:val="24"/>
        </w:rPr>
      </w:pPr>
      <w:r>
        <w:rPr>
          <w:b/>
          <w:bCs/>
          <w:sz w:val="24"/>
          <w:szCs w:val="24"/>
        </w:rPr>
        <w:t xml:space="preserve">Ordførar </w:t>
      </w:r>
      <w:r w:rsidRPr="009C570B">
        <w:rPr>
          <w:sz w:val="24"/>
          <w:szCs w:val="24"/>
        </w:rPr>
        <w:t xml:space="preserve">takka for eit godt og konstuktivt møte og viste til at </w:t>
      </w:r>
      <w:r w:rsidR="000B1662">
        <w:rPr>
          <w:sz w:val="24"/>
          <w:szCs w:val="24"/>
        </w:rPr>
        <w:t xml:space="preserve">det er fleire utfordingar som må arbeidast vidare med i Stalheimsområdet og at ikkje </w:t>
      </w:r>
      <w:r w:rsidR="005615D8">
        <w:rPr>
          <w:sz w:val="24"/>
          <w:szCs w:val="24"/>
        </w:rPr>
        <w:t xml:space="preserve">alt </w:t>
      </w:r>
      <w:r w:rsidR="000B1662">
        <w:rPr>
          <w:sz w:val="24"/>
          <w:szCs w:val="24"/>
        </w:rPr>
        <w:t xml:space="preserve">kan løysast </w:t>
      </w:r>
      <w:r w:rsidR="00622984">
        <w:rPr>
          <w:sz w:val="24"/>
          <w:szCs w:val="24"/>
        </w:rPr>
        <w:t>i denne omgang</w:t>
      </w:r>
      <w:r w:rsidR="000B1662">
        <w:rPr>
          <w:sz w:val="24"/>
          <w:szCs w:val="24"/>
        </w:rPr>
        <w:t xml:space="preserve">.  Voss herad håpar likevel på at ein </w:t>
      </w:r>
      <w:r w:rsidR="005615D8">
        <w:rPr>
          <w:sz w:val="24"/>
          <w:szCs w:val="24"/>
        </w:rPr>
        <w:t xml:space="preserve">no </w:t>
      </w:r>
      <w:r w:rsidR="000B1662">
        <w:rPr>
          <w:sz w:val="24"/>
          <w:szCs w:val="24"/>
        </w:rPr>
        <w:t xml:space="preserve">kan sluttføra dette prosjektet og </w:t>
      </w:r>
      <w:r w:rsidR="00622984">
        <w:rPr>
          <w:sz w:val="24"/>
          <w:szCs w:val="24"/>
        </w:rPr>
        <w:t xml:space="preserve">viste til </w:t>
      </w:r>
      <w:r w:rsidR="000B1662">
        <w:rPr>
          <w:sz w:val="24"/>
          <w:szCs w:val="24"/>
        </w:rPr>
        <w:t>at V</w:t>
      </w:r>
      <w:r w:rsidRPr="009C570B">
        <w:rPr>
          <w:sz w:val="24"/>
          <w:szCs w:val="24"/>
        </w:rPr>
        <w:t>erneområdestyret vil vurdera søknaden på nytt i aug</w:t>
      </w:r>
      <w:r w:rsidR="000B1662">
        <w:rPr>
          <w:sz w:val="24"/>
          <w:szCs w:val="24"/>
        </w:rPr>
        <w:t>u</w:t>
      </w:r>
      <w:r w:rsidRPr="009C570B">
        <w:rPr>
          <w:sz w:val="24"/>
          <w:szCs w:val="24"/>
        </w:rPr>
        <w:t>st</w:t>
      </w:r>
      <w:r w:rsidR="00622984">
        <w:rPr>
          <w:sz w:val="24"/>
          <w:szCs w:val="24"/>
        </w:rPr>
        <w:t>møtet</w:t>
      </w:r>
      <w:r w:rsidRPr="009C570B">
        <w:rPr>
          <w:sz w:val="24"/>
          <w:szCs w:val="24"/>
        </w:rPr>
        <w:t>.</w:t>
      </w:r>
    </w:p>
    <w:p w14:paraId="79C56288" w14:textId="77777777" w:rsidR="00340C35" w:rsidRDefault="00340C35">
      <w:pPr>
        <w:rPr>
          <w:b/>
          <w:bCs/>
          <w:sz w:val="24"/>
          <w:szCs w:val="24"/>
        </w:rPr>
      </w:pPr>
    </w:p>
    <w:p w14:paraId="3F666679" w14:textId="4DB37CBE" w:rsidR="00A85706" w:rsidRDefault="00A85706">
      <w:pPr>
        <w:rPr>
          <w:sz w:val="24"/>
          <w:szCs w:val="24"/>
        </w:rPr>
      </w:pPr>
      <w:proofErr w:type="gramStart"/>
      <w:r w:rsidRPr="00A85706">
        <w:rPr>
          <w:b/>
          <w:bCs/>
          <w:sz w:val="24"/>
          <w:szCs w:val="24"/>
        </w:rPr>
        <w:t>Referent ;</w:t>
      </w:r>
      <w:proofErr w:type="gramEnd"/>
      <w:r w:rsidRPr="00A85706">
        <w:rPr>
          <w:b/>
          <w:bCs/>
          <w:sz w:val="24"/>
          <w:szCs w:val="24"/>
        </w:rPr>
        <w:t xml:space="preserve"> </w:t>
      </w:r>
      <w:r w:rsidR="00E669D0">
        <w:rPr>
          <w:b/>
          <w:bCs/>
          <w:sz w:val="24"/>
          <w:szCs w:val="24"/>
        </w:rPr>
        <w:t xml:space="preserve"> </w:t>
      </w:r>
      <w:r w:rsidRPr="00A85706">
        <w:rPr>
          <w:sz w:val="24"/>
          <w:szCs w:val="24"/>
        </w:rPr>
        <w:t>Gunnar Bergo</w:t>
      </w:r>
    </w:p>
    <w:p w14:paraId="1C216947" w14:textId="4DEEA439" w:rsidR="00BE241B" w:rsidRDefault="00BE241B">
      <w:pPr>
        <w:rPr>
          <w:sz w:val="24"/>
          <w:szCs w:val="24"/>
        </w:rPr>
      </w:pPr>
    </w:p>
    <w:p w14:paraId="133FA9A8" w14:textId="454BDE64" w:rsidR="00262397" w:rsidRPr="00262397" w:rsidRDefault="00BE241B">
      <w:pPr>
        <w:rPr>
          <w:sz w:val="20"/>
          <w:szCs w:val="20"/>
        </w:rPr>
      </w:pPr>
      <w:r w:rsidRPr="00262397">
        <w:rPr>
          <w:b/>
          <w:bCs/>
          <w:sz w:val="20"/>
          <w:szCs w:val="20"/>
        </w:rPr>
        <w:lastRenderedPageBreak/>
        <w:t>Vedlegg;</w:t>
      </w:r>
      <w:r w:rsidRPr="00262397">
        <w:rPr>
          <w:sz w:val="20"/>
          <w:szCs w:val="20"/>
        </w:rPr>
        <w:t xml:space="preserve"> </w:t>
      </w:r>
    </w:p>
    <w:p w14:paraId="0EA3FFBD" w14:textId="43CC68AF" w:rsidR="00BE241B" w:rsidRPr="00262397" w:rsidRDefault="00BE241B">
      <w:pPr>
        <w:rPr>
          <w:sz w:val="20"/>
          <w:szCs w:val="20"/>
        </w:rPr>
      </w:pPr>
      <w:r w:rsidRPr="00262397">
        <w:rPr>
          <w:sz w:val="20"/>
          <w:szCs w:val="20"/>
        </w:rPr>
        <w:t xml:space="preserve">Foto (teke i juni 2021, etter hogst av granskogen) som viser lokalisering av </w:t>
      </w:r>
      <w:r w:rsidR="00262397" w:rsidRPr="00262397">
        <w:rPr>
          <w:sz w:val="20"/>
          <w:szCs w:val="20"/>
        </w:rPr>
        <w:t xml:space="preserve">planlagt </w:t>
      </w:r>
      <w:r w:rsidRPr="00262397">
        <w:rPr>
          <w:sz w:val="20"/>
          <w:szCs w:val="20"/>
        </w:rPr>
        <w:t xml:space="preserve">utsiktspunkt. </w:t>
      </w:r>
    </w:p>
    <w:p w14:paraId="7AC12156" w14:textId="00D4323A" w:rsidR="00BE241B" w:rsidRPr="00262397" w:rsidRDefault="00BE241B">
      <w:pPr>
        <w:rPr>
          <w:sz w:val="20"/>
          <w:szCs w:val="20"/>
        </w:rPr>
      </w:pPr>
      <w:r w:rsidRPr="00262397">
        <w:rPr>
          <w:i/>
          <w:iCs/>
          <w:sz w:val="20"/>
          <w:szCs w:val="20"/>
        </w:rPr>
        <w:t>Raud strek</w:t>
      </w:r>
      <w:r w:rsidRPr="00262397">
        <w:rPr>
          <w:sz w:val="20"/>
          <w:szCs w:val="20"/>
        </w:rPr>
        <w:t>; alt opparbeida trase for tilkomst for å kunne montere opp utsiktspunktet. Høgdemeter på ulike deler av traseen er vist.</w:t>
      </w:r>
    </w:p>
    <w:p w14:paraId="020B2B6E" w14:textId="3BF05DA8" w:rsidR="00BE241B" w:rsidRPr="00262397" w:rsidRDefault="00BE241B">
      <w:pPr>
        <w:rPr>
          <w:sz w:val="20"/>
          <w:szCs w:val="20"/>
        </w:rPr>
      </w:pPr>
      <w:r w:rsidRPr="00262397">
        <w:rPr>
          <w:i/>
          <w:iCs/>
          <w:sz w:val="20"/>
          <w:szCs w:val="20"/>
        </w:rPr>
        <w:t>Blå stippla line</w:t>
      </w:r>
      <w:r w:rsidRPr="00262397">
        <w:rPr>
          <w:sz w:val="20"/>
          <w:szCs w:val="20"/>
        </w:rPr>
        <w:t>; viser avstand frå næraste punkt av Stalheimskleiva til utsiktspunktet</w:t>
      </w:r>
    </w:p>
    <w:p w14:paraId="7D1487A3" w14:textId="67977AC3" w:rsidR="00262397" w:rsidRPr="0004632B" w:rsidRDefault="00BE241B" w:rsidP="00262397">
      <w:pPr>
        <w:rPr>
          <w:sz w:val="20"/>
          <w:szCs w:val="20"/>
        </w:rPr>
      </w:pPr>
      <w:r w:rsidRPr="00262397">
        <w:rPr>
          <w:i/>
          <w:iCs/>
          <w:sz w:val="20"/>
          <w:szCs w:val="20"/>
        </w:rPr>
        <w:t>Raud sirkel;</w:t>
      </w:r>
      <w:r w:rsidRPr="00262397">
        <w:rPr>
          <w:sz w:val="20"/>
          <w:szCs w:val="20"/>
        </w:rPr>
        <w:t xml:space="preserve"> Paviljongen</w:t>
      </w:r>
    </w:p>
    <w:p w14:paraId="4E84174E" w14:textId="29B0E53A" w:rsidR="00BE241B" w:rsidRPr="00A85706" w:rsidRDefault="00262397" w:rsidP="00262397">
      <w:pPr>
        <w:tabs>
          <w:tab w:val="left" w:pos="1632"/>
        </w:tabs>
        <w:rPr>
          <w:b/>
          <w:bCs/>
          <w:sz w:val="24"/>
          <w:szCs w:val="24"/>
        </w:rPr>
      </w:pPr>
      <w:r w:rsidRPr="00262397">
        <w:rPr>
          <w:b/>
          <w:bCs/>
          <w:noProof/>
          <w:sz w:val="24"/>
          <w:szCs w:val="24"/>
        </w:rPr>
        <w:drawing>
          <wp:inline distT="0" distB="0" distL="0" distR="0" wp14:anchorId="5F8DDBFE" wp14:editId="1A050592">
            <wp:extent cx="7135787" cy="4009947"/>
            <wp:effectExtent l="953"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16200000">
                      <a:off x="0" y="0"/>
                      <a:ext cx="7150168" cy="4018028"/>
                    </a:xfrm>
                    <a:prstGeom prst="rect">
                      <a:avLst/>
                    </a:prstGeom>
                  </pic:spPr>
                </pic:pic>
              </a:graphicData>
            </a:graphic>
          </wp:inline>
        </w:drawing>
      </w:r>
      <w:r w:rsidRPr="00262397">
        <w:rPr>
          <w:b/>
          <w:bCs/>
          <w:sz w:val="24"/>
          <w:szCs w:val="24"/>
        </w:rPr>
        <w:t xml:space="preserve"> </w:t>
      </w:r>
    </w:p>
    <w:sectPr w:rsidR="00BE241B" w:rsidRPr="00A857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C93949"/>
    <w:multiLevelType w:val="hybridMultilevel"/>
    <w:tmpl w:val="DC3ED788"/>
    <w:lvl w:ilvl="0" w:tplc="25B28D74">
      <w:start w:val="1"/>
      <w:numFmt w:val="bullet"/>
      <w:lvlText w:val="-"/>
      <w:lvlJc w:val="left"/>
      <w:pPr>
        <w:tabs>
          <w:tab w:val="num" w:pos="720"/>
        </w:tabs>
        <w:ind w:left="720" w:hanging="360"/>
      </w:pPr>
      <w:rPr>
        <w:rFonts w:ascii="Times New Roman" w:hAnsi="Times New Roman" w:hint="default"/>
      </w:rPr>
    </w:lvl>
    <w:lvl w:ilvl="1" w:tplc="1D3A8F2C" w:tentative="1">
      <w:start w:val="1"/>
      <w:numFmt w:val="bullet"/>
      <w:lvlText w:val="-"/>
      <w:lvlJc w:val="left"/>
      <w:pPr>
        <w:tabs>
          <w:tab w:val="num" w:pos="1440"/>
        </w:tabs>
        <w:ind w:left="1440" w:hanging="360"/>
      </w:pPr>
      <w:rPr>
        <w:rFonts w:ascii="Times New Roman" w:hAnsi="Times New Roman" w:hint="default"/>
      </w:rPr>
    </w:lvl>
    <w:lvl w:ilvl="2" w:tplc="FB628BC2" w:tentative="1">
      <w:start w:val="1"/>
      <w:numFmt w:val="bullet"/>
      <w:lvlText w:val="-"/>
      <w:lvlJc w:val="left"/>
      <w:pPr>
        <w:tabs>
          <w:tab w:val="num" w:pos="2160"/>
        </w:tabs>
        <w:ind w:left="2160" w:hanging="360"/>
      </w:pPr>
      <w:rPr>
        <w:rFonts w:ascii="Times New Roman" w:hAnsi="Times New Roman" w:hint="default"/>
      </w:rPr>
    </w:lvl>
    <w:lvl w:ilvl="3" w:tplc="224C3732" w:tentative="1">
      <w:start w:val="1"/>
      <w:numFmt w:val="bullet"/>
      <w:lvlText w:val="-"/>
      <w:lvlJc w:val="left"/>
      <w:pPr>
        <w:tabs>
          <w:tab w:val="num" w:pos="2880"/>
        </w:tabs>
        <w:ind w:left="2880" w:hanging="360"/>
      </w:pPr>
      <w:rPr>
        <w:rFonts w:ascii="Times New Roman" w:hAnsi="Times New Roman" w:hint="default"/>
      </w:rPr>
    </w:lvl>
    <w:lvl w:ilvl="4" w:tplc="02AA8D78" w:tentative="1">
      <w:start w:val="1"/>
      <w:numFmt w:val="bullet"/>
      <w:lvlText w:val="-"/>
      <w:lvlJc w:val="left"/>
      <w:pPr>
        <w:tabs>
          <w:tab w:val="num" w:pos="3600"/>
        </w:tabs>
        <w:ind w:left="3600" w:hanging="360"/>
      </w:pPr>
      <w:rPr>
        <w:rFonts w:ascii="Times New Roman" w:hAnsi="Times New Roman" w:hint="default"/>
      </w:rPr>
    </w:lvl>
    <w:lvl w:ilvl="5" w:tplc="A8F8A1C0" w:tentative="1">
      <w:start w:val="1"/>
      <w:numFmt w:val="bullet"/>
      <w:lvlText w:val="-"/>
      <w:lvlJc w:val="left"/>
      <w:pPr>
        <w:tabs>
          <w:tab w:val="num" w:pos="4320"/>
        </w:tabs>
        <w:ind w:left="4320" w:hanging="360"/>
      </w:pPr>
      <w:rPr>
        <w:rFonts w:ascii="Times New Roman" w:hAnsi="Times New Roman" w:hint="default"/>
      </w:rPr>
    </w:lvl>
    <w:lvl w:ilvl="6" w:tplc="D53AB1D4" w:tentative="1">
      <w:start w:val="1"/>
      <w:numFmt w:val="bullet"/>
      <w:lvlText w:val="-"/>
      <w:lvlJc w:val="left"/>
      <w:pPr>
        <w:tabs>
          <w:tab w:val="num" w:pos="5040"/>
        </w:tabs>
        <w:ind w:left="5040" w:hanging="360"/>
      </w:pPr>
      <w:rPr>
        <w:rFonts w:ascii="Times New Roman" w:hAnsi="Times New Roman" w:hint="default"/>
      </w:rPr>
    </w:lvl>
    <w:lvl w:ilvl="7" w:tplc="906A989E" w:tentative="1">
      <w:start w:val="1"/>
      <w:numFmt w:val="bullet"/>
      <w:lvlText w:val="-"/>
      <w:lvlJc w:val="left"/>
      <w:pPr>
        <w:tabs>
          <w:tab w:val="num" w:pos="5760"/>
        </w:tabs>
        <w:ind w:left="5760" w:hanging="360"/>
      </w:pPr>
      <w:rPr>
        <w:rFonts w:ascii="Times New Roman" w:hAnsi="Times New Roman" w:hint="default"/>
      </w:rPr>
    </w:lvl>
    <w:lvl w:ilvl="8" w:tplc="58A8945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706"/>
    <w:rsid w:val="0004632B"/>
    <w:rsid w:val="000643C0"/>
    <w:rsid w:val="000B1662"/>
    <w:rsid w:val="001B4E09"/>
    <w:rsid w:val="00211D95"/>
    <w:rsid w:val="00262397"/>
    <w:rsid w:val="00264209"/>
    <w:rsid w:val="00340C35"/>
    <w:rsid w:val="00352587"/>
    <w:rsid w:val="003B4C44"/>
    <w:rsid w:val="003E55A7"/>
    <w:rsid w:val="004C3C24"/>
    <w:rsid w:val="005615D8"/>
    <w:rsid w:val="00622984"/>
    <w:rsid w:val="00687229"/>
    <w:rsid w:val="008E2984"/>
    <w:rsid w:val="009C570B"/>
    <w:rsid w:val="00A85706"/>
    <w:rsid w:val="00B27CE1"/>
    <w:rsid w:val="00BE241B"/>
    <w:rsid w:val="00CC5ADB"/>
    <w:rsid w:val="00D85571"/>
    <w:rsid w:val="00E27B41"/>
    <w:rsid w:val="00E669D0"/>
    <w:rsid w:val="00E928D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B6D22"/>
  <w15:chartTrackingRefBased/>
  <w15:docId w15:val="{3071A012-A758-4BD9-87D1-C9CD92EC9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687229"/>
    <w:pPr>
      <w:spacing w:after="0" w:line="240" w:lineRule="auto"/>
      <w:ind w:left="720"/>
      <w:contextualSpacing/>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93653">
      <w:bodyDiv w:val="1"/>
      <w:marLeft w:val="0"/>
      <w:marRight w:val="0"/>
      <w:marTop w:val="0"/>
      <w:marBottom w:val="0"/>
      <w:divBdr>
        <w:top w:val="none" w:sz="0" w:space="0" w:color="auto"/>
        <w:left w:val="none" w:sz="0" w:space="0" w:color="auto"/>
        <w:bottom w:val="none" w:sz="0" w:space="0" w:color="auto"/>
        <w:right w:val="none" w:sz="0" w:space="0" w:color="auto"/>
      </w:divBdr>
      <w:divsChild>
        <w:div w:id="1271475967">
          <w:marLeft w:val="0"/>
          <w:marRight w:val="0"/>
          <w:marTop w:val="0"/>
          <w:marBottom w:val="0"/>
          <w:divBdr>
            <w:top w:val="none" w:sz="0" w:space="0" w:color="auto"/>
            <w:left w:val="none" w:sz="0" w:space="0" w:color="auto"/>
            <w:bottom w:val="none" w:sz="0" w:space="0" w:color="auto"/>
            <w:right w:val="none" w:sz="0" w:space="0" w:color="auto"/>
          </w:divBdr>
          <w:divsChild>
            <w:div w:id="860583142">
              <w:marLeft w:val="0"/>
              <w:marRight w:val="0"/>
              <w:marTop w:val="0"/>
              <w:marBottom w:val="0"/>
              <w:divBdr>
                <w:top w:val="none" w:sz="0" w:space="0" w:color="auto"/>
                <w:left w:val="none" w:sz="0" w:space="0" w:color="auto"/>
                <w:bottom w:val="none" w:sz="0" w:space="0" w:color="auto"/>
                <w:right w:val="none" w:sz="0" w:space="0" w:color="auto"/>
              </w:divBdr>
              <w:divsChild>
                <w:div w:id="1645312333">
                  <w:marLeft w:val="0"/>
                  <w:marRight w:val="0"/>
                  <w:marTop w:val="0"/>
                  <w:marBottom w:val="0"/>
                  <w:divBdr>
                    <w:top w:val="none" w:sz="0" w:space="0" w:color="auto"/>
                    <w:left w:val="none" w:sz="0" w:space="0" w:color="auto"/>
                    <w:bottom w:val="none" w:sz="0" w:space="0" w:color="auto"/>
                    <w:right w:val="none" w:sz="0" w:space="0" w:color="auto"/>
                  </w:divBdr>
                  <w:divsChild>
                    <w:div w:id="1408261849">
                      <w:marLeft w:val="0"/>
                      <w:marRight w:val="0"/>
                      <w:marTop w:val="0"/>
                      <w:marBottom w:val="0"/>
                      <w:divBdr>
                        <w:top w:val="none" w:sz="0" w:space="0" w:color="auto"/>
                        <w:left w:val="none" w:sz="0" w:space="0" w:color="auto"/>
                        <w:bottom w:val="none" w:sz="0" w:space="0" w:color="auto"/>
                        <w:right w:val="none" w:sz="0" w:space="0" w:color="auto"/>
                      </w:divBdr>
                      <w:divsChild>
                        <w:div w:id="373695509">
                          <w:marLeft w:val="90"/>
                          <w:marRight w:val="60"/>
                          <w:marTop w:val="375"/>
                          <w:marBottom w:val="120"/>
                          <w:divBdr>
                            <w:top w:val="none" w:sz="0" w:space="0" w:color="auto"/>
                            <w:left w:val="none" w:sz="0" w:space="0" w:color="auto"/>
                            <w:bottom w:val="none" w:sz="0" w:space="0" w:color="auto"/>
                            <w:right w:val="none" w:sz="0" w:space="0" w:color="auto"/>
                          </w:divBdr>
                          <w:divsChild>
                            <w:div w:id="333149283">
                              <w:marLeft w:val="0"/>
                              <w:marRight w:val="0"/>
                              <w:marTop w:val="0"/>
                              <w:marBottom w:val="0"/>
                              <w:divBdr>
                                <w:top w:val="single" w:sz="6" w:space="8" w:color="CCCCCC"/>
                                <w:left w:val="none" w:sz="0" w:space="0" w:color="auto"/>
                                <w:bottom w:val="none" w:sz="0" w:space="0" w:color="auto"/>
                                <w:right w:val="none" w:sz="0" w:space="0" w:color="auto"/>
                              </w:divBdr>
                              <w:divsChild>
                                <w:div w:id="1794593701">
                                  <w:marLeft w:val="0"/>
                                  <w:marRight w:val="0"/>
                                  <w:marTop w:val="0"/>
                                  <w:marBottom w:val="0"/>
                                  <w:divBdr>
                                    <w:top w:val="none" w:sz="0" w:space="0" w:color="auto"/>
                                    <w:left w:val="none" w:sz="0" w:space="0" w:color="auto"/>
                                    <w:bottom w:val="none" w:sz="0" w:space="0" w:color="auto"/>
                                    <w:right w:val="none" w:sz="0" w:space="0" w:color="auto"/>
                                  </w:divBdr>
                                  <w:divsChild>
                                    <w:div w:id="4786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8863622">
      <w:bodyDiv w:val="1"/>
      <w:marLeft w:val="0"/>
      <w:marRight w:val="0"/>
      <w:marTop w:val="0"/>
      <w:marBottom w:val="0"/>
      <w:divBdr>
        <w:top w:val="none" w:sz="0" w:space="0" w:color="auto"/>
        <w:left w:val="none" w:sz="0" w:space="0" w:color="auto"/>
        <w:bottom w:val="none" w:sz="0" w:space="0" w:color="auto"/>
        <w:right w:val="none" w:sz="0" w:space="0" w:color="auto"/>
      </w:divBdr>
      <w:divsChild>
        <w:div w:id="1183663793">
          <w:marLeft w:val="446"/>
          <w:marRight w:val="0"/>
          <w:marTop w:val="0"/>
          <w:marBottom w:val="0"/>
          <w:divBdr>
            <w:top w:val="none" w:sz="0" w:space="0" w:color="auto"/>
            <w:left w:val="none" w:sz="0" w:space="0" w:color="auto"/>
            <w:bottom w:val="none" w:sz="0" w:space="0" w:color="auto"/>
            <w:right w:val="none" w:sz="0" w:space="0" w:color="auto"/>
          </w:divBdr>
        </w:div>
      </w:divsChild>
    </w:div>
    <w:div w:id="197875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3</Pages>
  <Words>1079</Words>
  <Characters>5719</Characters>
  <Application>Microsoft Office Word</Application>
  <DocSecurity>0</DocSecurity>
  <Lines>47</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Gunnar Bergo</dc:creator>
  <cp:keywords/>
  <dc:description/>
  <cp:lastModifiedBy>Gunnar Bergo</cp:lastModifiedBy>
  <cp:revision>14</cp:revision>
  <dcterms:created xsi:type="dcterms:W3CDTF">2021-06-17T15:30:00Z</dcterms:created>
  <dcterms:modified xsi:type="dcterms:W3CDTF">2021-06-29T08:12:00Z</dcterms:modified>
</cp:coreProperties>
</file>